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0864" w14:textId="77777777" w:rsidR="00725D76" w:rsidRDefault="00000000">
      <w:pPr>
        <w:pStyle w:val="1"/>
        <w:spacing w:before="68" w:line="275" w:lineRule="exact"/>
        <w:ind w:left="8"/>
        <w:jc w:val="center"/>
      </w:pPr>
      <w:r>
        <w:rPr>
          <w:spacing w:val="-2"/>
        </w:rPr>
        <w:t>АННОТАЦИЯ</w:t>
      </w:r>
    </w:p>
    <w:p w14:paraId="6980A451" w14:textId="56D17175" w:rsidR="00725D76" w:rsidRDefault="00000000">
      <w:pPr>
        <w:pStyle w:val="a3"/>
        <w:ind w:left="916" w:firstLine="120"/>
        <w:jc w:val="left"/>
      </w:pPr>
      <w:r>
        <w:t>учебной дисциплины «Основы научно-исследовательской деятельности» Направление</w:t>
      </w:r>
      <w:r>
        <w:rPr>
          <w:spacing w:val="-5"/>
        </w:rPr>
        <w:t xml:space="preserve"> </w:t>
      </w:r>
      <w:r>
        <w:t>подготовки 04.03.02</w:t>
      </w:r>
      <w:r>
        <w:rPr>
          <w:spacing w:val="-8"/>
        </w:rPr>
        <w:t xml:space="preserve"> </w:t>
      </w:r>
      <w:r>
        <w:t>«Химия,</w:t>
      </w:r>
      <w:r>
        <w:rPr>
          <w:spacing w:val="-2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механика</w:t>
      </w:r>
      <w:r>
        <w:rPr>
          <w:spacing w:val="-5"/>
        </w:rPr>
        <w:t xml:space="preserve"> </w:t>
      </w:r>
      <w:r>
        <w:t>материалов» Образовательная программа «</w:t>
      </w:r>
      <w:r w:rsidR="003815C9">
        <w:t>Химические и фармакологические технологии</w:t>
      </w:r>
      <w:r>
        <w:t>»</w:t>
      </w:r>
    </w:p>
    <w:p w14:paraId="072C95EA" w14:textId="77777777" w:rsidR="00725D76" w:rsidRDefault="00000000">
      <w:pPr>
        <w:pStyle w:val="a3"/>
        <w:spacing w:line="274" w:lineRule="exact"/>
        <w:ind w:left="3438"/>
        <w:jc w:val="left"/>
      </w:pPr>
      <w:r>
        <w:t>Отделение</w:t>
      </w:r>
      <w:r>
        <w:rPr>
          <w:spacing w:val="-2"/>
        </w:rPr>
        <w:t xml:space="preserve"> Биотехнологий</w:t>
      </w:r>
    </w:p>
    <w:p w14:paraId="547FE75B" w14:textId="77777777" w:rsidR="00725D76" w:rsidRDefault="00725D76">
      <w:pPr>
        <w:pStyle w:val="a3"/>
        <w:spacing w:before="124"/>
        <w:ind w:left="0"/>
        <w:jc w:val="left"/>
      </w:pPr>
    </w:p>
    <w:p w14:paraId="49DB747C" w14:textId="77777777" w:rsidR="00725D76" w:rsidRDefault="00000000">
      <w:pPr>
        <w:pStyle w:val="1"/>
        <w:spacing w:before="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03109E81" w14:textId="77777777" w:rsidR="00725D76" w:rsidRDefault="00000000">
      <w:pPr>
        <w:pStyle w:val="a4"/>
        <w:numPr>
          <w:ilvl w:val="0"/>
          <w:numId w:val="1"/>
        </w:numPr>
        <w:tabs>
          <w:tab w:val="left" w:pos="480"/>
          <w:tab w:val="left" w:pos="1683"/>
          <w:tab w:val="left" w:pos="3842"/>
          <w:tab w:val="left" w:pos="4710"/>
          <w:tab w:val="left" w:pos="7733"/>
          <w:tab w:val="left" w:pos="9373"/>
        </w:tabs>
        <w:spacing w:before="122" w:line="237" w:lineRule="auto"/>
        <w:ind w:right="101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2"/>
          <w:sz w:val="24"/>
        </w:rPr>
        <w:t>методологических</w:t>
      </w:r>
      <w:r>
        <w:rPr>
          <w:sz w:val="24"/>
        </w:rPr>
        <w:tab/>
      </w:r>
      <w:r>
        <w:rPr>
          <w:spacing w:val="-4"/>
          <w:sz w:val="24"/>
        </w:rPr>
        <w:t>основ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современных информационных технологий.</w:t>
      </w:r>
    </w:p>
    <w:p w14:paraId="2F9D6C18" w14:textId="77777777" w:rsidR="00725D76" w:rsidRDefault="00000000">
      <w:pPr>
        <w:pStyle w:val="1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45489529" w14:textId="77777777" w:rsidR="00725D76" w:rsidRDefault="00000000">
      <w:pPr>
        <w:pStyle w:val="a4"/>
        <w:numPr>
          <w:ilvl w:val="0"/>
          <w:numId w:val="1"/>
        </w:numPr>
        <w:tabs>
          <w:tab w:val="left" w:pos="475"/>
        </w:tabs>
        <w:spacing w:before="122" w:line="237" w:lineRule="auto"/>
        <w:ind w:left="475" w:right="104" w:hanging="356"/>
        <w:rPr>
          <w:sz w:val="24"/>
        </w:rPr>
      </w:pPr>
      <w:r>
        <w:rPr>
          <w:sz w:val="24"/>
        </w:rPr>
        <w:t>ознакомиться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организационно-методологическим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 деятельности в современном мире;</w:t>
      </w:r>
    </w:p>
    <w:p w14:paraId="0C8F1878" w14:textId="77777777" w:rsidR="00725D76" w:rsidRDefault="00000000">
      <w:pPr>
        <w:pStyle w:val="a4"/>
        <w:numPr>
          <w:ilvl w:val="0"/>
          <w:numId w:val="1"/>
        </w:numPr>
        <w:tabs>
          <w:tab w:val="left" w:pos="474"/>
        </w:tabs>
        <w:spacing w:line="293" w:lineRule="exact"/>
        <w:ind w:left="474" w:hanging="355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исследования;</w:t>
      </w:r>
    </w:p>
    <w:p w14:paraId="68AA6D83" w14:textId="77777777" w:rsidR="00725D76" w:rsidRDefault="00000000">
      <w:pPr>
        <w:pStyle w:val="a4"/>
        <w:numPr>
          <w:ilvl w:val="0"/>
          <w:numId w:val="1"/>
        </w:numPr>
        <w:tabs>
          <w:tab w:val="left" w:pos="474"/>
        </w:tabs>
        <w:spacing w:line="293" w:lineRule="exact"/>
        <w:ind w:left="474" w:hanging="355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6D382416" w14:textId="77777777" w:rsidR="00725D76" w:rsidRDefault="00000000">
      <w:pPr>
        <w:pStyle w:val="a4"/>
        <w:numPr>
          <w:ilvl w:val="0"/>
          <w:numId w:val="1"/>
        </w:numPr>
        <w:tabs>
          <w:tab w:val="left" w:pos="475"/>
        </w:tabs>
        <w:spacing w:before="6" w:line="237" w:lineRule="auto"/>
        <w:ind w:left="475" w:right="100" w:hanging="356"/>
        <w:rPr>
          <w:sz w:val="24"/>
        </w:rPr>
      </w:pPr>
      <w:r>
        <w:rPr>
          <w:sz w:val="24"/>
        </w:rPr>
        <w:t>ознакомиться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 результатов научной работы.</w:t>
      </w:r>
    </w:p>
    <w:p w14:paraId="1DCD569B" w14:textId="77777777" w:rsidR="00725D76" w:rsidRDefault="00000000">
      <w:pPr>
        <w:pStyle w:val="1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4"/>
        </w:rPr>
        <w:t>ООП:</w:t>
      </w:r>
    </w:p>
    <w:p w14:paraId="69804076" w14:textId="77777777" w:rsidR="00725D76" w:rsidRDefault="00000000">
      <w:pPr>
        <w:pStyle w:val="a3"/>
        <w:spacing w:before="120" w:line="237" w:lineRule="auto"/>
        <w:ind w:left="825" w:right="51"/>
        <w:jc w:val="left"/>
      </w:pPr>
      <w:r>
        <w:t>дисциплина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 образовательных отношений изучается на 4 курсе в 7 семестре.</w:t>
      </w:r>
    </w:p>
    <w:p w14:paraId="7835EBFF" w14:textId="77777777" w:rsidR="00725D76" w:rsidRDefault="00000000">
      <w:pPr>
        <w:pStyle w:val="1"/>
        <w:spacing w:before="128"/>
        <w:ind w:left="0" w:right="5801"/>
        <w:jc w:val="right"/>
      </w:pPr>
      <w:r>
        <w:rPr>
          <w:spacing w:val="-6"/>
        </w:rPr>
        <w:t>Общая</w:t>
      </w:r>
      <w:r>
        <w:rPr>
          <w:spacing w:val="-12"/>
        </w:rPr>
        <w:t xml:space="preserve"> </w:t>
      </w:r>
      <w:r>
        <w:rPr>
          <w:spacing w:val="-6"/>
        </w:rPr>
        <w:t>трудоемкость дисциплины:</w:t>
      </w:r>
    </w:p>
    <w:p w14:paraId="47AB7C83" w14:textId="77777777" w:rsidR="00725D76" w:rsidRDefault="00000000">
      <w:pPr>
        <w:pStyle w:val="a3"/>
        <w:spacing w:before="114"/>
        <w:ind w:left="0" w:right="5844"/>
        <w:jc w:val="right"/>
      </w:pPr>
      <w:r>
        <w:t>72</w:t>
      </w:r>
      <w:r>
        <w:rPr>
          <w:spacing w:val="-15"/>
        </w:rPr>
        <w:t xml:space="preserve"> </w:t>
      </w:r>
      <w:r>
        <w:t>часа,</w:t>
      </w:r>
      <w:r>
        <w:rPr>
          <w:spacing w:val="-11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зачетных</w:t>
      </w:r>
      <w:r>
        <w:rPr>
          <w:spacing w:val="-15"/>
        </w:rPr>
        <w:t xml:space="preserve"> </w:t>
      </w:r>
      <w:r>
        <w:rPr>
          <w:spacing w:val="-2"/>
        </w:rPr>
        <w:t>единицы.</w:t>
      </w:r>
    </w:p>
    <w:p w14:paraId="18D49691" w14:textId="77777777" w:rsidR="00725D76" w:rsidRDefault="00000000">
      <w:pPr>
        <w:pStyle w:val="1"/>
        <w:spacing w:before="127"/>
        <w:jc w:val="both"/>
      </w:pPr>
      <w:r>
        <w:t>Компетенции,</w:t>
      </w:r>
      <w:r>
        <w:rPr>
          <w:spacing w:val="-9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2EA0FE83" w14:textId="77777777" w:rsidR="00725D76" w:rsidRDefault="00000000">
      <w:pPr>
        <w:pStyle w:val="a3"/>
        <w:spacing w:before="113" w:line="242" w:lineRule="auto"/>
        <w:ind w:right="111" w:hanging="851"/>
      </w:pPr>
      <w:r>
        <w:rPr>
          <w:b/>
        </w:rPr>
        <w:t>ПК-1 –</w:t>
      </w:r>
      <w:r>
        <w:t>Способен использовать профессиональные знания и умения, полученные при освоении профильных физических дисциплин</w:t>
      </w:r>
    </w:p>
    <w:p w14:paraId="7150A627" w14:textId="77777777" w:rsidR="00725D76" w:rsidRDefault="00000000">
      <w:pPr>
        <w:pStyle w:val="a3"/>
        <w:spacing w:before="114" w:line="242" w:lineRule="auto"/>
        <w:ind w:right="101" w:hanging="851"/>
      </w:pPr>
      <w:r>
        <w:rPr>
          <w:b/>
        </w:rPr>
        <w:t xml:space="preserve">ПК-11 </w:t>
      </w:r>
      <w:r>
        <w:t>–Способен получить организационно-управленческие навыки при работе в</w:t>
      </w:r>
      <w:r>
        <w:rPr>
          <w:spacing w:val="40"/>
        </w:rPr>
        <w:t xml:space="preserve"> </w:t>
      </w:r>
      <w:r>
        <w:t>научных и проектных группах и других малых коллективах;</w:t>
      </w:r>
    </w:p>
    <w:p w14:paraId="3E0319B5" w14:textId="77777777" w:rsidR="00725D76" w:rsidRDefault="00000000">
      <w:pPr>
        <w:pStyle w:val="a3"/>
        <w:ind w:right="109" w:hanging="851"/>
      </w:pPr>
      <w:r>
        <w:rPr>
          <w:b/>
        </w:rPr>
        <w:t xml:space="preserve">УКЕ-1 </w:t>
      </w:r>
      <w:r>
        <w:t>– 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задачах;</w:t>
      </w:r>
    </w:p>
    <w:p w14:paraId="17FE1231" w14:textId="77777777" w:rsidR="00725D76" w:rsidRDefault="00000000">
      <w:pPr>
        <w:pStyle w:val="1"/>
        <w:spacing w:before="122"/>
        <w:jc w:val="both"/>
      </w:pPr>
      <w:r>
        <w:t>Индикаторы</w:t>
      </w:r>
      <w:r>
        <w:rPr>
          <w:spacing w:val="-10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090CA8B0" w14:textId="77777777" w:rsidR="00725D76" w:rsidRDefault="00000000">
      <w:pPr>
        <w:pStyle w:val="a3"/>
        <w:spacing w:before="114"/>
        <w:ind w:right="112" w:hanging="851"/>
      </w:pPr>
      <w:r>
        <w:t>З-ПК-1 знать основные физические явления, фундаментальные понятия, законы и теории физики, основные методы теоретического и экспериментального исследования, методы измерения различных физических величин;</w:t>
      </w:r>
    </w:p>
    <w:p w14:paraId="45B014F8" w14:textId="77777777" w:rsidR="00725D76" w:rsidRDefault="00000000">
      <w:pPr>
        <w:pStyle w:val="a3"/>
        <w:spacing w:before="122"/>
        <w:ind w:right="112" w:hanging="788"/>
      </w:pPr>
      <w:r>
        <w:t xml:space="preserve">У-ПК-1 уметь разбираться в физических принципах, используемых в изучаемых специальных дисциплинах, решать физические задачи применительно к изучаемым специальным дисциплинам и прикладным проблемам будущей </w:t>
      </w:r>
      <w:r>
        <w:rPr>
          <w:spacing w:val="-2"/>
        </w:rPr>
        <w:t>специальности;</w:t>
      </w:r>
    </w:p>
    <w:p w14:paraId="0F214E4E" w14:textId="77777777" w:rsidR="00725D76" w:rsidRDefault="00000000">
      <w:pPr>
        <w:pStyle w:val="a3"/>
        <w:spacing w:before="123" w:line="237" w:lineRule="auto"/>
        <w:ind w:right="107" w:hanging="851"/>
      </w:pPr>
      <w:r>
        <w:t>З-ПК-11 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организационные принципы планирования</w:t>
      </w:r>
      <w:r>
        <w:rPr>
          <w:spacing w:val="-1"/>
        </w:rPr>
        <w:t xml:space="preserve"> </w:t>
      </w:r>
      <w:r>
        <w:t>научной деятельности в малых коллективах исполнителей;</w:t>
      </w:r>
    </w:p>
    <w:p w14:paraId="0BC5C282" w14:textId="77777777" w:rsidR="00725D76" w:rsidRDefault="00000000">
      <w:pPr>
        <w:pStyle w:val="a3"/>
        <w:spacing w:before="123"/>
        <w:ind w:right="110" w:hanging="788"/>
      </w:pPr>
      <w:r>
        <w:t>У-ПК-11 уметь эффективно выполнять отведенную роль в научных исследованиях, в том числе в качестве руководителя, планировать работу в научной и проектной деятельности и/или контролировать её;</w:t>
      </w:r>
    </w:p>
    <w:p w14:paraId="3CC3A33C" w14:textId="77777777" w:rsidR="00725D76" w:rsidRDefault="00000000">
      <w:pPr>
        <w:pStyle w:val="a3"/>
        <w:spacing w:before="119" w:line="242" w:lineRule="auto"/>
        <w:ind w:right="113" w:hanging="851"/>
      </w:pPr>
      <w:r>
        <w:t xml:space="preserve">В-ПК-11 владеть приемами планирования и организации работы в рамках научных </w:t>
      </w:r>
      <w:r>
        <w:rPr>
          <w:spacing w:val="-2"/>
        </w:rPr>
        <w:t>коллективов;</w:t>
      </w:r>
    </w:p>
    <w:p w14:paraId="3859FC81" w14:textId="77777777" w:rsidR="00725D76" w:rsidRDefault="00000000">
      <w:pPr>
        <w:pStyle w:val="a3"/>
        <w:spacing w:before="114"/>
        <w:ind w:left="119"/>
      </w:pPr>
      <w:r>
        <w:t>З-УКЕ-1</w:t>
      </w:r>
      <w:r>
        <w:rPr>
          <w:spacing w:val="54"/>
        </w:rPr>
        <w:t xml:space="preserve">   </w:t>
      </w:r>
      <w:r>
        <w:t>знать:</w:t>
      </w:r>
      <w:r>
        <w:rPr>
          <w:spacing w:val="54"/>
        </w:rPr>
        <w:t xml:space="preserve">   </w:t>
      </w:r>
      <w:r>
        <w:t>основные</w:t>
      </w:r>
      <w:r>
        <w:rPr>
          <w:spacing w:val="54"/>
        </w:rPr>
        <w:t xml:space="preserve">   </w:t>
      </w:r>
      <w:r>
        <w:t>законы</w:t>
      </w:r>
      <w:r>
        <w:rPr>
          <w:spacing w:val="55"/>
        </w:rPr>
        <w:t xml:space="preserve">   </w:t>
      </w:r>
      <w:r>
        <w:t>естественнонаучных</w:t>
      </w:r>
      <w:r>
        <w:rPr>
          <w:spacing w:val="53"/>
        </w:rPr>
        <w:t xml:space="preserve">   </w:t>
      </w:r>
      <w:r>
        <w:t>дисциплин,</w:t>
      </w:r>
      <w:r>
        <w:rPr>
          <w:spacing w:val="54"/>
        </w:rPr>
        <w:t xml:space="preserve">   </w:t>
      </w:r>
      <w:r>
        <w:rPr>
          <w:spacing w:val="-2"/>
        </w:rPr>
        <w:t>методы</w:t>
      </w:r>
    </w:p>
    <w:p w14:paraId="6F38B42E" w14:textId="77777777" w:rsidR="00725D76" w:rsidRDefault="00725D76">
      <w:pPr>
        <w:sectPr w:rsidR="00725D76" w:rsidSect="00D3651B">
          <w:type w:val="continuous"/>
          <w:pgSz w:w="11910" w:h="16840"/>
          <w:pgMar w:top="760" w:right="740" w:bottom="280" w:left="1580" w:header="720" w:footer="720" w:gutter="0"/>
          <w:cols w:space="720"/>
        </w:sectPr>
      </w:pPr>
    </w:p>
    <w:p w14:paraId="6D654850" w14:textId="77777777" w:rsidR="00725D76" w:rsidRDefault="00000000">
      <w:pPr>
        <w:pStyle w:val="a3"/>
        <w:spacing w:before="63" w:line="242" w:lineRule="auto"/>
        <w:ind w:right="113"/>
      </w:pPr>
      <w:r>
        <w:lastRenderedPageBreak/>
        <w:t>математического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 xml:space="preserve">и экспериментального </w:t>
      </w:r>
      <w:r>
        <w:rPr>
          <w:spacing w:val="-2"/>
        </w:rPr>
        <w:t>исследования;</w:t>
      </w:r>
    </w:p>
    <w:p w14:paraId="61940BCA" w14:textId="77777777" w:rsidR="00725D76" w:rsidRDefault="00000000">
      <w:pPr>
        <w:pStyle w:val="a3"/>
        <w:spacing w:before="115"/>
        <w:ind w:right="110" w:hanging="788"/>
      </w:pPr>
      <w: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</w:t>
      </w:r>
    </w:p>
    <w:p w14:paraId="07951F6D" w14:textId="77777777" w:rsidR="00725D76" w:rsidRDefault="00000000">
      <w:pPr>
        <w:pStyle w:val="a3"/>
        <w:spacing w:before="123"/>
        <w:ind w:right="107" w:hanging="788"/>
      </w:pPr>
      <w:r>
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</w:p>
    <w:p w14:paraId="7EE3404E" w14:textId="77777777" w:rsidR="00725D76" w:rsidRDefault="00000000">
      <w:pPr>
        <w:pStyle w:val="1"/>
        <w:spacing w:before="125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6F26FAE0" w14:textId="77777777" w:rsidR="00725D76" w:rsidRDefault="00000000">
      <w:pPr>
        <w:pStyle w:val="a3"/>
        <w:spacing w:before="113"/>
        <w:ind w:left="825"/>
        <w:jc w:val="left"/>
      </w:pPr>
      <w:r>
        <w:rPr>
          <w:spacing w:val="-2"/>
        </w:rPr>
        <w:t>зачет.</w:t>
      </w:r>
    </w:p>
    <w:sectPr w:rsidR="00725D76">
      <w:pgSz w:w="11910" w:h="16840"/>
      <w:pgMar w:top="7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E85"/>
    <w:multiLevelType w:val="hybridMultilevel"/>
    <w:tmpl w:val="0024B48A"/>
    <w:lvl w:ilvl="0" w:tplc="90104EF8">
      <w:numFmt w:val="bullet"/>
      <w:lvlText w:val="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C6018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CC6251CC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8D08E3D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7C38F27A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F0AEF8BE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50401C2A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FC644B04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541C139C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num w:numId="1" w16cid:durableId="122657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D76"/>
    <w:rsid w:val="003815C9"/>
    <w:rsid w:val="00725D76"/>
    <w:rsid w:val="00D3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4409"/>
  <w15:docId w15:val="{E1441D8A-8BA4-408E-8DCD-0104E59F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3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4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2024-03-25T14:52:00Z</dcterms:created>
  <dcterms:modified xsi:type="dcterms:W3CDTF">2024-03-25T14:54:00Z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